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CONTRATO DE CESI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DERECHOS DE AUTOR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 una parte,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xxxxxxxxxxxxx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persona natural, mayor de edad identificado con DNI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mero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xxxxxxxx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domiciliado en la ciudad de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xxxxxxxxxx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actuando en nombre propio, quien en adelante y para los efectos del presente contrato se denominar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Por la otra,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 xxxxxxxxxxxxx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mayor de edad identificado civilmente con DNI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mero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xxxxxxxx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domiciliado en la ciudad de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xxxxxxxxxx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actuando en nombre propio, quien en adelante y para los efectos del presente contrato se denominar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En su conjunto se denominar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Las Partes y han convenido celebrar el presente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CONTRATO DE CESI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 DERECHOS DE AUTOR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que se regir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por las normas legales vigentes que por su naturaleza le sean aplicables, por las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usulas que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adelante se pactan. De conformidad con las anteriores precisiones, Las Partes, en pleno uso de sus capacidades, de acuerdo con los principios de lealtad contractual y buena fe, suscriben el presente contrato, que se regir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por las siguientes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CL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USULAS: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PRIMERA.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OBJETO: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cede de manera total y sin limitaci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alguna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los derechos patrimoniales que le corresponden sobre la obra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XXXXXXXXXXX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por el tiempo equivalente a la vida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y adicionalmente ochenta (80)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con posterioridad a su muerte, lo anterior sin perjuicio del respeto al derecho moral consagrado en la legislaci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vigente sobre Derecho de Autor. En virtud de lo anterior, se entiende que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adquiere el derecho de reproducci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 todas sus modalidades, incluso en modalidad audiovisual; el derecho de transformaci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o adaptaci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comunicaci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blica, distribuci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colecci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reproducci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privada y, en general, cualquier tipo de explotaci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de las obras se pueda realizar por cualquier medio conocido o por conocer, en legislaci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nacional o extranjera.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PAR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GRAFO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: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adquiere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 este contrato todos los derechos patrimoniales incluyendo entre otros, la reproducci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distribuci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transformaci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comunicaci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blica, puesta a disposici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forma ilimitada y cualquier otra forma de utilizaci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las obras de soporte 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gico definidas en la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usula primera de este contrato, o cualquier otro derecho conocido o por conocerse, dentro del ambiente an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logo, digital o cualquier otro entorno tecnol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gico que se derive de la utilizaci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obra y que represente un beneficio econ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mico, derechos los cuales se comprende de manera enunciativa, mas no taxativa, de la siguiente manera: 1. El derecho de reproducci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entendiendo por tal, la fijaci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directa o indirecta, provisional o permanente, por cualquier medio (a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tulo enunciativo: reproducci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fonogr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fica, videogr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fica, anal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gica o digital,audiovisual, reprogr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fica,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la incorporaci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bases de datos,tratamiento de datos y sistemas de almacenamiento conocidos como multimedia e intercambio de datos, redes, formatos o sistemas digitales on-line como Internet,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ginas web, dispositivos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viles), en cualquier forma y en cualquier soporte mec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nico, interactivo, visual y/o sonoro, de toda las obras o parte de ellas, que permita su comunicaci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blica, la obtenci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copias o el acceso a la misma. 2. El derecho de distribuci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las obras y/o de los soportes en que se reproduzca, entendiendo por tal, la puesta a disposici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blico del original o de las copias de las obras en un soporte tangible, mediante su venta, alquiler o pr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stamo. 3. El derecho de comunicaci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blica de las obras o parte de ellas, entendiendo por tal, todo acto por el cual una pluralidad de personas pueda tener acceso a las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OBRAS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o a parte de ellas, sin previa distribuci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ejemplares. 4. El derecho de transformaci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mediante la adaptaci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literaria, traducci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arreglo, fragmentaci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cualquier otra modificaci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en su forma, que a juicio del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resulte necesaria para mejorar la explotaci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obra, se derive o no una obra diferente, y los derechos de explotaci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que correspondan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sobre las obras derivada. 5. Copia privada: En el momento que la Legislaci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reconozca la existencia de este derecho,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tendr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derecho a percibir el resultado econ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mico de la dicha remuneraci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por la reproducci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las obras, o parte de ella, para uso privado, y como contraprestaci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deber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pagar al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la remuneraci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pactada en este contrato.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acordar para que este derecho a remuneraci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sea gestionado por la sociedad de gesti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colectiva o un ente especializado. 6. El derecho de colecci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n: Dado el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cter de exclusividad de este convenio,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renuncia a favor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al derecho de colecci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n, de forma que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ste podr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conjunta o separadamente explotar las obras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7.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cualesquiera derechos patrimoniales consagrado en el ordenamiento jur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dico nacional o extranjero,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los que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por crearse o consagrarse.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SEGUNDA.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IDENTIFICACI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 LAS OBRAS: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Las obras objeto de la presente cesi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identificadas mediante la siguiente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n: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1. NOMBRE DE LA OBRA: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1.1. Nombre de la obra: 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XXXXXXXXXXXXX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0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1.2. Duraci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n: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xxxxx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0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1.3. 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nero: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xxxxx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1.4. 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digo  de registro de derecho de autor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TERCERA.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 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MODOS DE EXPLOTACI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EL CEDENTE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cede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con el alcance y extensi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alado en el presente contrato, todos los derechos mencionados en la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usula precedente, para su explotaci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cualquiera que sea el formato, incluyendo, sin que la siguiente relaci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tenga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exclusivo, excluyente, exhaustivo ni limitativo, el CD, laser disc, video, DVD, CD-ROM, CD+, mini disc, Cd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´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interactivos, DCC, MP3, ACC, cintas digitales (DAT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´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s), Enhanced CD, CD-Video, UMD, Super Audio CD,DVD audio, DVIX, PSP, portadores de tecnolog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de estado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lido (como por ejemplo tarjetas pl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sticas con chips o cualquier otro dispositivo que permita el registro o reproducci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una grabaci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n), dispositivos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viles, discos duros extra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bles,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pend line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etc, y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 todos los modos de explotaci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incluyendo, a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tulo ilustrativo, las bases de intercambios de datos, transmisi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electr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nica, redes de telecomunicaciones o formatos digitales on-line como Internet, Intranet,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ginas web, wap, incluyendo, entre otras formas, su distribuci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puesta a disposici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del "download" o "streaming", sistemas de interacci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voz y datos (IVR), "SMS", etc,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su explotaci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 dispositivos de telefon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vil (a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tulo enunciativo pero no limitativo ni excluyente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ringtone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tono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politono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"truetones", "ring back tones,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master tones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real tones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monitonos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"full tracks", "videomobile","videotonos", etc.,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cuantas posibles combinaciones o explotaciones ligadas a las nuevas tecnolog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puedan desarrollarse en el futuro.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CUARTA. - TERRITORIO: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El presente contrato tiene efectos en el universo, en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adelante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Territorio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QUINTA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.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DERECHOS DE IMAGEN Y LICENCIA DE MARCA. 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le confiere el uso de su imagen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lo cual incluye los derechos de reproducir y distribuir en cualquier medio, los nombres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sus retratos e im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genes con fines de publicidad, promoci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o comercio en relaci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con el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o la explotaci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productos que surjan de la  composici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objeto de la presente cesi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SEXTA. - REMUNERACI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le pagar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contraprestaci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 EL CEDENTE un: </w:t>
      </w:r>
      <w:r>
        <w:rPr>
          <w:rStyle w:val="Ninguno"/>
          <w:rFonts w:ascii="Arial" w:hAnsi="Arial"/>
          <w:sz w:val="24"/>
          <w:szCs w:val="24"/>
          <w:shd w:val="clear" w:color="auto" w:fill="ff3333"/>
          <w:rtl w:val="0"/>
          <w:lang w:val="es-ES_tradnl"/>
        </w:rPr>
        <w:t>(HAY DOS OPCIONES DEBE SELECCIONAR UNA SOLA Y BORRAR TODO EL TEXTO ENMARCADO EN ESTE PARENTESIS):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1. El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(PORCENTAJE DE LAS REGAL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AS QUE SE LE ADJUDICAR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A A 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 porcentaje (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Regal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) de las ventas que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registre de los productos, grabaciones, masters, fonogramas originados de la composici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objeto de la cesi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los cuales se calcular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todas las fuentes de ingreso a nivel nacional e internacional que genere la comercializaci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mencionados objetos, que pueden ser, pero no se limitan a medios descritos en las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usulas anteriores,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como son las descargas, ventas de discos compactos, streamings, etc. 2.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le pagar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contraprestaci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un valor equivalente a (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MONTO EN DINERO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), los cuales se pagar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siguiente forma y condiciones: A. (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DESARROLLAR LOS PLAZOS Y FORMA DE PAGO DE LOS HONORARIOS DE 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).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PAR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GRAFO: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En el evento de que la obra objeto de la cesi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 utilice en una compilaci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obras de otros artistas, las regal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as que le correspondan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se prorratear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acuerdo a la cantidad de artistas que se involucran en la compilaci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PTIMA.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PAGO DE LAS REGAL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AS: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pagar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al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las regal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a las cuales tenga derecho, dentro de los primeros cinco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despu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 del final de cada trimestre.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tambi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proporcionar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una declaraci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precisa de ventas de registradas durante ese respectivo trimestre.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pagar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intereses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ximos moratorios sobre cualquier pago atrasado desde la fecha de vencimiento hasta la fecha real de pago. La aceptaci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por parte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EL CEDENTE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cualquier declaraci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o pago no impide que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luego cuestione su exactitud o que los mismos hayan sido calculados de acuerdo a la realidad.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mantendr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libros de cuenta, con las descripciones precisas de todas las transacciones relacionadas con este Acuerdo.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o sus representantes tienen derecho a realizar con previa notificaci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con un tiempo no mayor a diez (10)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de antelaci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n, la actividad de auditar los libros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relacionados con el acuerdo. Si la auditor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indica un pago insuficiente superior a quinientos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lares estadounidenses (US$500) por cualquier per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odo de seis meses,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correr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 los gastos de la auditor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OCTAVA.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GARANT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AS: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garantiza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que tiene el poder y la capacidad para celebrar este contrato, de la misma manera,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garantiza ser titular de los derechos de autor sobre a obra objeto de la presente cesi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o tiene todos los derechos apropiados para otorgar la cesi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en este Acuerdo con respecto a la obra referida.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garantiza que elementos utilizados para crear la obra son originales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excepto el material de dominio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blico y los extractos de otras obras que pueden incluirse con el permiso por escrito de los propietarios de los derechos de autor, y que se han obtenido mediante autorizaciones o permisos adecuados de los artistas respectivos. Material protegido por derechos de autor, que incluye, entre otros, cualquier muestra reprocesada digitalmente de material incorporado en las grabaciones.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garantiza que el uso de cualquier nombre o apodo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no infringir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derechos de los dem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y que el uso de cualquier composici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o arreglo musical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no infringir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los derechos de un tercero.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PAR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GRAFO: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Dado a lo contenido en la presente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usula,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por la presente mantendr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indemne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y se compromete a defenderlo,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eximi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ndola de toda responsabilidad (incluidos, entre otros, los honorarios y costos del abogado) de cualquier reclamo y da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que surja de una violaci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las garant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as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c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mo se indica anteriormente.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acepta reembolsar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por cualquier pago realizado por la misma con respecto a esta secci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siempre que la reclamaci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haya sido resuelta en un juicio final contra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o sus licenciatarios.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notificar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por escrito cualquier infracci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o imitaci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por parte de otros de la creaci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composici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pueda llegar a la atenci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NOVENA.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VIDEO MUSICAL: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decide, durante el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 de este Acuerdo, producir una grabaci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combine la composici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con una imagen visual (el "Video"),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y el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acordar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mutuamente el presupuesto y los costos de producci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(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Presupuesto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 para tal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deo. Todas las sumas pagadas por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como parte del presupuesto de producci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consideradas como un anticipo contra regal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as.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 propietaria de todos los derechos mundiales de cada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deo, incluidos los derechos de autor en todos los territorios del planeta.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tendr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derecho de usar y permitir que otros usen cada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deo con fines publicitarios y promocionales sin pago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Prop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sitos publicitarios y promocionales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se refiere a todos los usos para los cuales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no recibe dinero en exceso de las tarifas imprevistas, tales como cinta, duplicaci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env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tiene derecho a una regal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seg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lo establecido en la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usula de regal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para todos los ingresos derivados de la explotaci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comercial de los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deos.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emitir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una licencia de sincronizaci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mundial para cualquier composici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controlada por el incorporada en un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deo. Durante un per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odo de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(CANTIDAD DE A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OS DEL PERMISO)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a partir de la fecha de lanzamiento de cualquier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deo,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tendr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derecho a permitir que otros utilicen los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deos con fines comerciales. Si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otorga licencias o explota comercialmente los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deos, deber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pagar luego de deducir todos los costos anticipados para la producci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una regal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del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(PORCENTAJE DE REGAL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AS QUE LE CORRESPONDAN A EL CEDENTE)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de los ingresos netos de cualquier licencia o venta del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deo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. A su vez,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le otorga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el derecho de sincronizar las grabaciones maestras con im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genes visuales para crear 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deos.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CIMA - OBLIGACIONES DE EL CESIONARIO: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Adem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 del resto de obligaciones incluidas en el presente contrato,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queda obligado: A. Registrar las obras y el presente contrato en la Direcci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Nacional del Derecho de Autor. B. Registrar el presente contrato en la Sociedad de Gesti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Colectiva que corresponda C. Promover la difusi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las obras, directa o indirectamente, por medio de los organismos de radiodifusi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siempre que esta hubiere sido incluida en fonograma. Con el fin de promover la difusi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la obra por cualquier medio,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autorizar su uso gratuito o promocional y la utilizaci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datos biogr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ficos y personales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Si las necesidades del mercado, atendiendo la naturaleza e importancia de las obras,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lo demandasen,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publicar por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mismo o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 tercero, la partitura de las obras con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comercial, en cualquiera de las modalidades habituales realizadas por la Industria. D. Poner a disposici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o su apoderado, sus libros de contabilidad para la revisi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del estado de cuenta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y sus comprobantes de respaldo. Para este fin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EL CEDENTE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comunicar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mediante escrito la fecha de la revisi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con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nimo de quince (15)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calendario de anticipaci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n. E. Pagar oportunamente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las retribuciones que le correspondan.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CIMA PRIMERA.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OBLIGACIONES DE EL CEDENTE.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A.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se obliga a entregar con la firma del presente acuerdo, una grabaci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(demo, maqueta o similar), que contenga la letra y/o la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sica de las obras objeto del presente,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una autograf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de la composici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un gui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reproduzca la melod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y la versi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definitiva de la letra, de calidad suficiente para que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pueda asumir las obligaciones mencionadas en la presente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usula, en el plazo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ximo de treinta (30)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as a contar desde la fecha del presente. B.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se compromete a no utilizar melod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as, fragmentos y/o el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tulo de la obra u obras objeto del presente contrato, como base para otras composiciones, sin previa autorizaci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. D. Informar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de la cuenta bancaria donde deban ser consignados sus pagos. En caso de que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no presente esa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el lugar de pago de la obligaci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 sede u oficinas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quien sin embargo a su libre juicio podr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remitir el pago a la direcci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identificada en este documento o a la que informe posteriormente por escrito o consignar judicialmente dicho pago, quedando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realizado el pago legalmente. E. Colaborar en la labor de promoci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divulgaci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las obras. F. Mantener informado a EL CESIONARIO de las posibles violaciones o vulneraciones de los derechos patrimoniales y/o morales de las obras.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CIMA SEGUNDA. - CL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USULA PENAL DE INCUMPLIMIENTO: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En caso de incumplimiento del presente contrato, se fijar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usula penal sancionatoria, un monto equivalente a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(CUANT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A DE LA CL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USULA PENAL)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donde se subsanen los perjuicios causados a la parte incumplida. El pago de la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usula no extinguir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cumplimiento del objeto de este contrato y las indemnizaciones que se deriven de su incumplimiento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CIMA TERCERA.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CONFIDENCIALIDAD: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Las Partes se obligan de manera incondicional a que toda la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relativa a la suscripci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ejecuci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presente Acuerdo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confidencial. De igual manera se considera como confidencial toda la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reciba o haya recibido directa o indirectamente, en forma verbal, escrita, gr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fica, en medio magn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tico o bajo cualquier forma, que no sea p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blica. Esta debe ser mantenida por las partes en forma estrictamente confidencial. En consecuencia, las partes tomar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todas las medidas necesarias para que la informaci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no llegue a manos de terceros bajo ninguna circunstancia y se obliga a no utilizarla bajo ning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objeto diferente al de adelantar las obligaciones que se deriven directamente del cumplimiento del objeto del presente Acuerdo.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CIMA CUARTA.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SOLUCI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 CONFLICTOS: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Las Partes, cuyo nombre, domicilio y lugar exacto en que recibir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notificaciones se mencionan en este documento, se comprometen expresamente que cualquier controversia o divergencia que ocurra entre ellas relativa a este contrato, se resolver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inicialmente de forma directa entre las partes aqu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obligadas, en compa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y con asistencia de un abogado con conocimientos expertos en Derechos de Autor con amplia experiencia en la industria musical; si las partes no se ponen de acuerdo, se acudir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un Centro de Conciliaci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Arbitraje debidamente reconocido por la Organizaci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Mundial de Propiedad Intelectual (OMPI), para que sea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ste quien dirima la controversia en forma de tribunal de arbitramento. Dichol tribunal de arbitramento se regular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conformidad con las siguientes reglas: a. El tribunal se sujetar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las reglas de procedimiento de arbitraje de la Organizaci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Mundial de Propiedad Intelectual. b. El tribunal estar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integrado por un (1)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rbitro para asuntos que versen sobre pretensiones inferiores o iguales a cuatrocientos (400) salarios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nimos legales mensuales vigentes y por tres (3) para asuntos superiores a dicha cuant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o cuando esta sea indeterminada, dichos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rbitros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designados por las partes. En caso de que no fuere posible, su designaci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 har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las listas del centro de arbitraje seleccionado y de conformidad con el Reglamento de arbitraje del mismo. c. El tribunal decidir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derecho. d. El idioma del arbitraje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el castellano.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CIMA QUINTA.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VALIDEZ DEL ACUERDO: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Si en cualquier momento una de las cl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usulas de este contrato es declarada ilegal, inoponible, nula, ineficaz o inv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lida, la legalidad, validez y eficacia de las dem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disposiciones de este contrato no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afectadas o deterioradas por dichas circunstancias.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CIMA SEXTA.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LEGISLACI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APLICABLE: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Este contrato se celebra en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Espa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y la validez, interpretaci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efecto legal de este acuerdo se regir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por las leyes de la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Espa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aplicables a los contratos celebrados y realizados en su totalidad dentro del mencionado Estado, con respecto a cualquier reclamaci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surja en virtud del presente contrato.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CIMA S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PTIMA.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NOTIFICACIONES: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Cualquier notificaci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o comunicaci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exigida o requerida para la debida ejecuci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o desarrollo del presente contrato, deber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dirigirse a las siguientes direcciones: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1. El CEDENTE: - Direcci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n: (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F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SICA DE 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- Correo: (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NICO DE 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- Tel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fono: (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TEL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FONO DE EL CEDENTE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)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2. EL CESIONARIO: - Direcci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n: (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 F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SICA DE 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- Correo: (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NICO DE 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- Tel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fono: (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TEL</w:t>
      </w:r>
      <w:r>
        <w:rPr>
          <w:rStyle w:val="Ninguno"/>
          <w:rFonts w:ascii="Arial" w:hAnsi="Arial" w:hint="default"/>
          <w:sz w:val="24"/>
          <w:szCs w:val="24"/>
          <w:shd w:val="clear" w:color="auto" w:fill="ffff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FONO DE 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)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comunicaciones podr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efectuarse por correo electr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nico y se entender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notificadas con la confirmaci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recibo de su destinatario. Las Partes podr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probar este hecho por cualquier medio id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neo para ello. En caso que cualquiera de Las Partes cambie de direcci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deber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notificarlo oportunamente a la otra Parte.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CIMA OCTAVA.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FORMA DE TERMINACI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El presente contrato terminar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por las causales que determinan la ley aplicable a los contratos de prestaci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servicios y en especial por las siguientes causas: 1. Por muerte o incapacidad de alguna de las partes que le impida cumplir con las obligaciones establecidas en el presente contrato. 2. Por decisi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autoridad competente en Espa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a. 3. Por incumplimiento de alguna de las obligaciones emanadas de este contrato por una de las partes. 4. Por mutuo acuerdo.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CIMA NOVENA.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CESI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DEL CONTRATO: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Queda prohibido a cualquiera de las partes ceder parcial o totalmente la ejecuci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presente contrato a un tercero, salvo previa autorizaci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expresa y escrita de la otra.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SIMA. - NATURALEZA DEL CONTRATO.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El presente contrato es de prestaci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servicios. En consecuencia, se reitera que Las Partes aqu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contratantes act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 de manera independiente y con autonom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administrativa. En consecuencia, cada parte mantendr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indemne de toda responsabilidad laboral a la otra parte por reclamaciones que se lleguen a presentar. Las Partes actuar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por su propia cuenta, con absoluta autonom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y no estar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sometido a subordinaci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laboral con la otra y sus derechos se limitar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de acuerdo con la naturaleza del contrato, a exigir el cumplimiento de las obligaciones de la otra parte y al pago de los montos dinerarios estipulados por el presente acuerdo, asimismo no se entender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que del presente contrato emana una obligaci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asociaci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o sociedad entre los contratantes.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SIMA PRIMERA.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AUTORIZACI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 MANEJOS DE DATOS: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Las Partes reconocen expresamente que los datos personales a los cuales tengan acceso mediante la ejecuci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presente contrato,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exclusiva propiedad de la parte que las suministro, por lo que no podr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ser utilizados si no para los fines autorizados por el titular de los mismos en el presente acuerdo; a su vez las partes est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obligadas a seguir los lineamientos y obligaciones establecidos en la normativa legal vigente en Espa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SIMA SEGUNDA.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REGISTRO: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Estar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cargo de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en calidad de los derechos adquiridos bajo el presente contrato, deber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realizar los registros correspondientes a la cesi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los derechos en las oficinas de protecci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derechos de autor o propiedad intelectual donde la obra objeto de la presente cesi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este registrada o donde llegue el alcance de los derechos cedidos, ya sea en la legislaci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local o extranjera.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SIMA TERCERA. 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MODIFICACI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DEL CONTRATO: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El presente contrato solo podr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ser modificado mediante documento escrito, el cual deber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contener la firma de ambas partes o un apoderado. Habi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ndolo le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do lo suficiente y aceptando su contenido, lo firman Las Partes a los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(DIA DE FIRMA DEL CONTRATO)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as del mes de </w:t>
      </w:r>
      <w:r>
        <w:rPr>
          <w:rStyle w:val="Ninguno"/>
          <w:rFonts w:ascii="Arial" w:hAnsi="Arial"/>
          <w:sz w:val="24"/>
          <w:szCs w:val="24"/>
          <w:shd w:val="clear" w:color="auto" w:fill="ffff00"/>
          <w:rtl w:val="0"/>
          <w:lang w:val="es-ES_tradnl"/>
        </w:rPr>
        <w:t>(MES DE FIRMA DEL CONTRATO)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de dos mil veinte (2020), guardando cada parte un original debidamente suscrito y con el lleno de los requisitos de ley.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CEDENTE, EL CESIONARIO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,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______________________________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    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_______________________________</w:t>
      </w:r>
    </w:p>
    <w:p>
      <w:pPr>
        <w:pStyle w:val="Normal.0"/>
        <w:jc w:val="center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CEDENTE             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      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                           CESIONARIO</w:t>
      </w:r>
    </w:p>
    <w:p>
      <w:pPr>
        <w:pStyle w:val="Normal.0"/>
        <w:jc w:val="center"/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DNI                   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              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                       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DNI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:lang w:val="en-US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